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657C14" w14:paraId="1C0CE92E" w14:textId="77777777">
        <w:tc>
          <w:tcPr>
            <w:tcW w:w="9941" w:type="dxa"/>
            <w:vAlign w:val="center"/>
          </w:tcPr>
          <w:p w14:paraId="208150FE" w14:textId="560849DA" w:rsidR="00657C14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BA60DD" w:rsidRPr="00BA60DD">
              <w:rPr>
                <w:b/>
                <w:bCs/>
                <w:sz w:val="40"/>
                <w:szCs w:val="40"/>
              </w:rPr>
              <w:t>Chynah</w:t>
            </w:r>
            <w:r w:rsidR="00BA60DD">
              <w:rPr>
                <w:b/>
                <w:bCs/>
                <w:sz w:val="40"/>
                <w:szCs w:val="40"/>
              </w:rPr>
              <w:t xml:space="preserve"> </w:t>
            </w:r>
            <w:r>
              <w:rPr>
                <w:b/>
                <w:bCs/>
                <w:sz w:val="40"/>
                <w:szCs w:val="40"/>
              </w:rPr>
              <w:t>Tyler</w:t>
            </w:r>
          </w:p>
        </w:tc>
      </w:tr>
    </w:tbl>
    <w:p w14:paraId="365A5970" w14:textId="77777777" w:rsidR="00657C14" w:rsidRDefault="00657C14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657C14" w14:paraId="0C6AA06A" w14:textId="77777777">
        <w:tc>
          <w:tcPr>
            <w:tcW w:w="1752" w:type="dxa"/>
          </w:tcPr>
          <w:p w14:paraId="4325DB5B" w14:textId="77777777" w:rsidR="00657C14" w:rsidRDefault="00000000">
            <w:r>
              <w:rPr>
                <w:noProof/>
              </w:rPr>
              <w:drawing>
                <wp:inline distT="114300" distB="114300" distL="114300" distR="114300" wp14:anchorId="2229B517" wp14:editId="35150374">
                  <wp:extent cx="938213" cy="847124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213" cy="8471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E5CF858" w14:textId="77777777" w:rsidR="00657C14" w:rsidRDefault="00657C14">
            <w:pPr>
              <w:rPr>
                <w:sz w:val="12"/>
                <w:szCs w:val="12"/>
              </w:rPr>
            </w:pPr>
          </w:p>
          <w:p w14:paraId="6FB009FA" w14:textId="77777777" w:rsidR="00657C14" w:rsidRDefault="00000000">
            <w:r>
              <w:rPr>
                <w:noProof/>
              </w:rPr>
              <w:drawing>
                <wp:inline distT="0" distB="0" distL="114300" distR="114300" wp14:anchorId="023259A7" wp14:editId="60A60D58">
                  <wp:extent cx="660400" cy="660400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F7BBCFF" w14:textId="77777777" w:rsidR="00657C14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590E622B" w14:textId="77777777" w:rsidR="00657C14" w:rsidRDefault="00000000">
            <w:r>
              <w:rPr>
                <w:noProof/>
              </w:rPr>
              <w:drawing>
                <wp:inline distT="0" distB="0" distL="114300" distR="114300" wp14:anchorId="5D5AD338" wp14:editId="0065EB8E">
                  <wp:extent cx="2184400" cy="57150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7D8FC2B" w14:textId="77777777" w:rsidR="00657C14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7th Suffolk</w:t>
            </w:r>
          </w:p>
          <w:p w14:paraId="7A4EAA5A" w14:textId="77777777" w:rsidR="00657C14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[Boston]</w:t>
            </w:r>
          </w:p>
          <w:p w14:paraId="36EA2965" w14:textId="77777777" w:rsidR="00657C14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33</w:t>
            </w:r>
            <w:r>
              <w:rPr>
                <w:sz w:val="22"/>
                <w:szCs w:val="22"/>
              </w:rPr>
              <w:br/>
              <w:t>Phone: (617) 722-2060</w:t>
            </w:r>
          </w:p>
          <w:p w14:paraId="5042D458" w14:textId="77777777" w:rsidR="00657C14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Chynah.Tyler@mahouse.gov</w:t>
            </w:r>
          </w:p>
          <w:p w14:paraId="2ED906D7" w14:textId="77777777" w:rsidR="00657C14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http://malegislature.gov/Legislators/Profile/C_T1</w:t>
            </w:r>
          </w:p>
          <w:p w14:paraId="56E83BE6" w14:textId="77777777" w:rsidR="00657C14" w:rsidRDefault="00657C14">
            <w:pPr>
              <w:rPr>
                <w:sz w:val="16"/>
                <w:szCs w:val="16"/>
              </w:rPr>
            </w:pPr>
          </w:p>
          <w:p w14:paraId="264EBF92" w14:textId="77777777" w:rsidR="00657C14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361815C9" w14:textId="77777777" w:rsidR="00657C14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5508A060" w14:textId="77777777" w:rsidR="00657C14" w:rsidRDefault="00657C14">
            <w:pPr>
              <w:rPr>
                <w:sz w:val="12"/>
                <w:szCs w:val="12"/>
              </w:rPr>
            </w:pPr>
          </w:p>
          <w:p w14:paraId="46FD7358" w14:textId="77777777" w:rsidR="00657C14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043EC31A" w14:textId="77777777" w:rsidR="00657C14" w:rsidRDefault="00657C14">
            <w:pPr>
              <w:rPr>
                <w:sz w:val="12"/>
                <w:szCs w:val="12"/>
              </w:rPr>
            </w:pPr>
          </w:p>
          <w:p w14:paraId="76CF5E89" w14:textId="77777777" w:rsidR="00657C14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7198B2AF" w14:textId="77777777" w:rsidR="00657C14" w:rsidRDefault="00657C14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657C14" w14:paraId="6FAE9FD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0BDBEA" w14:textId="77777777" w:rsidR="00657C14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Fundamental Issue in MassDems'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40048B3" w14:textId="77777777" w:rsidR="00657C14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F1A058" w14:textId="77777777" w:rsidR="00657C14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A114FA" w14:textId="77777777" w:rsidR="00657C14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657C14" w14:paraId="11D6F2B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3635CD" w14:textId="77777777" w:rsidR="00657C14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 w:rsidR="00657C14"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BAAC59" w14:textId="77777777" w:rsidR="00657C1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 w:rsidR="00657C14"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72B8FC" w14:textId="77777777" w:rsidR="00657C1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TYLER: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72F6F8B" w14:textId="77777777" w:rsidR="00657C1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57C14" w14:paraId="3B7F36A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2A8B21" w14:textId="77777777" w:rsidR="00657C14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 w:rsidR="00657C14"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286EB8" w14:textId="77777777" w:rsidR="00657C1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10">
              <w:r w:rsidR="00657C14"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2C5AE4" w14:textId="77777777" w:rsidR="00657C1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TYLER: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A7B2B3" w14:textId="77777777" w:rsidR="00657C1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57C14" w14:paraId="432FC69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A604BEF" w14:textId="77777777" w:rsidR="00657C14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 w:rsidR="00657C14"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4DCA31" w14:textId="77777777" w:rsidR="00657C1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2">
              <w:r w:rsidR="00657C14"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52A6BE" w14:textId="77777777" w:rsidR="00657C1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TYLER: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7D3CB6B" w14:textId="77777777" w:rsidR="00657C1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57C14" w14:paraId="4F72E87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AE1D52A" w14:textId="77777777" w:rsidR="00657C14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 w:rsidR="00657C14"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4BB64FA" w14:textId="77777777" w:rsidR="00657C1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25, 2025:Allow the State Auditor to Audit the Massachusetts House? (</w:t>
            </w:r>
            <w:hyperlink r:id="rId14">
              <w:r w:rsidR="00657C14"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41DB7EB" w14:textId="77777777" w:rsidR="00657C1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TYLER: ABSENT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2577D5" w14:textId="77777777" w:rsidR="00657C1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57C14" w14:paraId="0AEF9DD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4CFF05" w14:textId="77777777" w:rsidR="00657C14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 w:rsidR="00657C14"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E00881" w14:textId="77777777" w:rsidR="00657C1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 w:rsidR="00657C14"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B324B6" w14:textId="77777777" w:rsidR="00657C1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TYLER: ABSENT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9450E1" w14:textId="77777777" w:rsidR="00657C1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57C14" w14:paraId="3A7C29B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586C2E8" w14:textId="77777777" w:rsidR="00657C1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 w:rsidR="00657C14"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DEFFF8B" w14:textId="77777777" w:rsidR="00657C1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8">
              <w:r w:rsidR="00657C14"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B2B595A" w14:textId="77777777" w:rsidR="00657C1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TYLER: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0FB414" w14:textId="77777777" w:rsidR="00657C1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57C14" w14:paraId="6324AA3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5887FA" w14:textId="77777777" w:rsidR="00657C14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 w:rsidR="00657C14"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655465" w14:textId="77777777" w:rsidR="00657C1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20">
              <w:r w:rsidR="00657C14"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563609C" w14:textId="370342E2" w:rsidR="00657C1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TYLER: SPONSOR</w:t>
            </w:r>
            <w:r w:rsidR="00CF1D67">
              <w:rPr>
                <w:b/>
                <w:bCs/>
                <w:sz w:val="16"/>
                <w:szCs w:val="16"/>
              </w:rPr>
              <w:t xml:space="preserve"> and voted </w:t>
            </w:r>
            <w:r>
              <w:rPr>
                <w:b/>
                <w:bCs/>
                <w:sz w:val="16"/>
                <w:szCs w:val="16"/>
              </w:rPr>
              <w:t>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7E2A2B" w14:textId="77777777" w:rsidR="00657C1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57C14" w14:paraId="33ADEF5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0A387E2" w14:textId="77777777" w:rsidR="00657C1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1" w:anchor="IMMIGRATION">
              <w:r w:rsidR="00657C14"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A09289" w14:textId="77777777" w:rsidR="00657C1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29, 2025:Should local police authorities detain people for ICE? (</w:t>
            </w:r>
            <w:hyperlink r:id="rId22">
              <w:r w:rsidR="00657C14"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7227CC4" w14:textId="77777777" w:rsidR="00657C1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TYLER: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1953BB" w14:textId="77777777" w:rsidR="00657C1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657C14" w14:paraId="5E00B47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2C2F415" w14:textId="167FC69A" w:rsidR="00657C14" w:rsidRDefault="00CF1D6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1A948E" w14:textId="396895FC" w:rsidR="00657C14" w:rsidRDefault="00CF1D67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4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C1FE01" w14:textId="19F5E348" w:rsidR="00657C1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TYLER: SPONSOR</w:t>
            </w:r>
            <w:r w:rsidR="00CF1D67">
              <w:rPr>
                <w:b/>
                <w:bCs/>
                <w:sz w:val="16"/>
                <w:szCs w:val="16"/>
              </w:rPr>
              <w:t xml:space="preserve"> and voted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3A2DEE" w14:textId="77777777" w:rsidR="00657C1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57C14" w14:paraId="5C4EF14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180B20" w14:textId="77777777" w:rsidR="00657C14" w:rsidRDefault="00000000">
            <w:pPr>
              <w:spacing w:after="2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LABOR AND WORKFORCE: Platform </w:t>
            </w:r>
            <w:hyperlink r:id="rId25" w:anchor="LABOR">
              <w:r w:rsidR="00657C14">
                <w:rPr>
                  <w:color w:val="0000FF"/>
                  <w:sz w:val="18"/>
                  <w:szCs w:val="18"/>
                  <w:u w:val="single"/>
                </w:rPr>
                <w:t>page 20 clause 2</w:t>
              </w:r>
            </w:hyperlink>
            <w:r>
              <w:rPr>
                <w:color w:val="000000"/>
                <w:sz w:val="18"/>
                <w:szCs w:val="18"/>
              </w:rPr>
              <w:t>: "Strong enforcement of laws guaranteeing all workers the right to organize, bargain collectively, and strike"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6FB8EC" w14:textId="77777777" w:rsidR="00657C1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Maximizing access to the collective and individual protections afforded by federal and state labor laws (</w:t>
            </w:r>
            <w:hyperlink r:id="rId26">
              <w:r w:rsidR="00657C14">
                <w:rPr>
                  <w:color w:val="0000FF"/>
                  <w:sz w:val="18"/>
                  <w:szCs w:val="18"/>
                  <w:u w:val="single"/>
                </w:rPr>
                <w:t>H.2086</w:t>
              </w:r>
            </w:hyperlink>
            <w:r>
              <w:rPr>
                <w:color w:val="000000"/>
                <w:sz w:val="18"/>
                <w:szCs w:val="18"/>
              </w:rPr>
              <w:t> House: 33 cosponsors; S.1327 Senate: 16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15F798" w14:textId="77777777" w:rsidR="00657C1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TYLER: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C87576" w14:textId="77777777" w:rsidR="00657C1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57C14" w14:paraId="11F49F5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B8B2096" w14:textId="77777777" w:rsidR="00657C14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7" w:anchor="PUBLIC">
              <w:r w:rsidR="00657C14"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6DF4A3" w14:textId="77777777" w:rsidR="00657C14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2C4EB209" w14:textId="77777777" w:rsidR="00657C14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8">
              <w:r w:rsidR="00657C14"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124-33-3;</w:t>
            </w:r>
          </w:p>
          <w:p w14:paraId="6210CC2C" w14:textId="77777777" w:rsidR="00657C14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975AA12" w14:textId="77777777" w:rsidR="00657C1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TYLER: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0A5891" w14:textId="77777777" w:rsidR="00657C1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57C14" w14:paraId="7FBD173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90F550" w14:textId="77777777" w:rsidR="00657C1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9" w:anchor="2">
              <w:r w:rsidR="00657C14"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41FE6D1" w14:textId="77777777" w:rsidR="00657C14" w:rsidRDefault="00657C14">
            <w:pPr>
              <w:rPr>
                <w:sz w:val="18"/>
                <w:szCs w:val="18"/>
              </w:rPr>
            </w:pPr>
            <w:hyperlink r:id="rId30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 w:rsidR="00000000">
              <w:rPr>
                <w:sz w:val="18"/>
                <w:szCs w:val="18"/>
              </w:rPr>
              <w:t xml:space="preserve"> 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E69101" w14:textId="77777777" w:rsidR="00657C1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TYLER: NO DONATIONS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55AC3A" w14:textId="77777777" w:rsidR="00657C1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657C14" w14:paraId="6F4BB25A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318E20" w14:textId="77777777" w:rsidR="00657C14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C262AFB" w14:textId="3FC81C4E" w:rsidR="00657C14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8 </w:t>
            </w:r>
            <w:r w:rsidR="00CF1D67">
              <w:rPr>
                <w:b/>
                <w:bCs/>
                <w:sz w:val="22"/>
                <w:szCs w:val="22"/>
              </w:rPr>
              <w:t xml:space="preserve">¾ </w:t>
            </w:r>
            <w:r>
              <w:rPr>
                <w:b/>
                <w:bCs/>
                <w:sz w:val="22"/>
                <w:szCs w:val="22"/>
              </w:rPr>
              <w:t>out of 11 votes.</w:t>
            </w:r>
          </w:p>
        </w:tc>
      </w:tr>
      <w:tr w:rsidR="00657C14" w14:paraId="4DA1868B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06185D" w14:textId="77777777" w:rsidR="00657C14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E17063" w14:textId="77777777" w:rsidR="00657C14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C+</w:t>
            </w:r>
          </w:p>
        </w:tc>
      </w:tr>
    </w:tbl>
    <w:p w14:paraId="48B350A5" w14:textId="77777777" w:rsidR="00657C14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657C14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34CB810-47AB-42EF-BF8E-6F0AC7810E2E}"/>
    <w:embedBold r:id="rId2" w:fontKey="{FDA84032-0F56-430A-BA09-C9FCB60DBA3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6AF718D-1966-46FA-96EC-1313C4C4ED8D}"/>
    <w:embedBold r:id="rId4" w:fontKey="{7E50D5E7-FF2E-4F07-B950-3EDA4BB34BA8}"/>
    <w:embedItalic r:id="rId5" w:fontKey="{8AB55DEA-09D4-4151-8F72-16E8B24DA25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7C14"/>
    <w:rsid w:val="003818B1"/>
    <w:rsid w:val="00657C14"/>
    <w:rsid w:val="009509E4"/>
    <w:rsid w:val="00BA60DD"/>
    <w:rsid w:val="00CF1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A9BC9A"/>
  <w15:docId w15:val="{ED570B81-C7E7-49A3-A0E9-5306D0DE3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67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5-H2086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hyperlink" Target="https://www.ontheissues.org/MassScorecard/Party_Charter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6-H5158.htm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4-H4885.htm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4000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1095</Words>
  <Characters>6631</Characters>
  <Application>Microsoft Office Word</Application>
  <DocSecurity>0</DocSecurity>
  <Lines>245</Lines>
  <Paragraphs>111</Paragraphs>
  <ScaleCrop>false</ScaleCrop>
  <Company/>
  <LinksUpToDate>false</LinksUpToDate>
  <CharactersWithSpaces>7615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4</cp:revision>
  <cp:lastPrinted>2026-04-23T12:19:00Z</cp:lastPrinted>
  <dcterms:created xsi:type="dcterms:W3CDTF">2026-04-23T12:17:00Z</dcterms:created>
  <dcterms:modified xsi:type="dcterms:W3CDTF">2026-04-23T12:20:00Z</dcterms:modified>
</cp:coreProperties>
</file>