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94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941"/>
      </w:tblGrid>
      <w:tr w:rsidR="007E2C8A" w14:paraId="29EA7E9C" w14:textId="77777777">
        <w:tc>
          <w:tcPr>
            <w:tcW w:w="9941" w:type="dxa"/>
            <w:vAlign w:val="center"/>
          </w:tcPr>
          <w:p w14:paraId="2B5D008A" w14:textId="278648CB" w:rsidR="007E2C8A" w:rsidRDefault="00593F61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  <w:r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="0038697F" w:rsidRPr="0038697F">
              <w:rPr>
                <w:b/>
                <w:bCs/>
                <w:sz w:val="40"/>
                <w:szCs w:val="40"/>
              </w:rPr>
              <w:t>Shirley</w:t>
            </w:r>
            <w:r w:rsidR="0038697F"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>Arriaga</w:t>
            </w:r>
          </w:p>
        </w:tc>
      </w:tr>
    </w:tbl>
    <w:p w14:paraId="2407DD4C" w14:textId="77777777" w:rsidR="007E2C8A" w:rsidRDefault="007E2C8A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7E2C8A" w14:paraId="4A0E6C7E" w14:textId="77777777">
        <w:tc>
          <w:tcPr>
            <w:tcW w:w="1752" w:type="dxa"/>
          </w:tcPr>
          <w:p w14:paraId="5CC1700B" w14:textId="6499FF23" w:rsidR="007E2C8A" w:rsidRDefault="0038697F">
            <w:r w:rsidRPr="0038697F">
              <w:rPr>
                <w:noProof/>
              </w:rPr>
              <w:drawing>
                <wp:inline distT="0" distB="0" distL="0" distR="0" wp14:anchorId="02DDC0CE" wp14:editId="5741B270">
                  <wp:extent cx="659972" cy="793750"/>
                  <wp:effectExtent l="0" t="0" r="6985" b="6350"/>
                  <wp:docPr id="1636544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54435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611" cy="796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F4421F" w14:textId="77777777" w:rsidR="007E2C8A" w:rsidRDefault="007E2C8A">
            <w:pPr>
              <w:rPr>
                <w:sz w:val="12"/>
                <w:szCs w:val="12"/>
              </w:rPr>
            </w:pPr>
          </w:p>
          <w:p w14:paraId="4C9956DC" w14:textId="77777777" w:rsidR="007E2C8A" w:rsidRDefault="00593F61">
            <w:r>
              <w:rPr>
                <w:noProof/>
              </w:rPr>
              <w:drawing>
                <wp:inline distT="0" distB="0" distL="114300" distR="114300" wp14:anchorId="33DB50A3" wp14:editId="7FB14E22">
                  <wp:extent cx="660400" cy="6604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1A60738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496FCC41" w14:textId="77777777" w:rsidR="007E2C8A" w:rsidRDefault="00593F61">
            <w:r>
              <w:rPr>
                <w:noProof/>
              </w:rPr>
              <w:drawing>
                <wp:inline distT="0" distB="0" distL="114300" distR="114300" wp14:anchorId="500F7526" wp14:editId="7C0E03F3">
                  <wp:extent cx="2184400" cy="5715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792B4B" w14:textId="78EC13E7" w:rsidR="007E2C8A" w:rsidRDefault="00593F61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Democrat 8th Hampden</w:t>
            </w:r>
            <w:r w:rsidR="0038697F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[Chicopee]</w:t>
            </w:r>
          </w:p>
          <w:p w14:paraId="277EB9D5" w14:textId="77777777" w:rsidR="007E2C8A" w:rsidRDefault="00593F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Office: 24 Beacon St Room 237</w:t>
            </w:r>
            <w:r>
              <w:rPr>
                <w:sz w:val="22"/>
                <w:szCs w:val="22"/>
              </w:rPr>
              <w:br/>
              <w:t>Phone: (617) 722-2305</w:t>
            </w:r>
          </w:p>
          <w:p w14:paraId="43ABF533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Shirley.Arriaga@mahouse.gov</w:t>
            </w:r>
          </w:p>
          <w:p w14:paraId="36EA70AE" w14:textId="77777777" w:rsidR="007E2C8A" w:rsidRDefault="00593F61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http://malegislature.gov/Legislators/Profile/SBA1</w:t>
            </w:r>
          </w:p>
          <w:p w14:paraId="5AF1A42B" w14:textId="77777777" w:rsidR="007E2C8A" w:rsidRPr="0038697F" w:rsidRDefault="007E2C8A">
            <w:pPr>
              <w:rPr>
                <w:sz w:val="14"/>
                <w:szCs w:val="14"/>
              </w:rPr>
            </w:pPr>
          </w:p>
          <w:p w14:paraId="0333E11D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784FC0B1" w14:textId="77777777" w:rsidR="007E2C8A" w:rsidRDefault="00593F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26A0381F" w14:textId="77777777" w:rsidR="007E2C8A" w:rsidRDefault="007E2C8A">
            <w:pPr>
              <w:rPr>
                <w:sz w:val="12"/>
                <w:szCs w:val="12"/>
              </w:rPr>
            </w:pPr>
          </w:p>
          <w:p w14:paraId="6B95C45E" w14:textId="77777777" w:rsidR="007E2C8A" w:rsidRPr="0038697F" w:rsidRDefault="00593F61">
            <w:pPr>
              <w:rPr>
                <w:color w:val="000000"/>
                <w:sz w:val="18"/>
                <w:szCs w:val="18"/>
              </w:rPr>
            </w:pPr>
            <w:r w:rsidRPr="0038697F">
              <w:rPr>
                <w:color w:val="000000"/>
                <w:sz w:val="18"/>
                <w:szCs w:val="18"/>
              </w:rPr>
              <w:t>The Massachusetts Democratic Party Charter says, “</w:t>
            </w:r>
            <w:r w:rsidRPr="0038697F">
              <w:rPr>
                <w:i/>
                <w:iCs/>
                <w:color w:val="000000"/>
                <w:sz w:val="18"/>
                <w:szCs w:val="18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 w:rsidRPr="0038697F">
              <w:rPr>
                <w:color w:val="000000"/>
                <w:sz w:val="18"/>
                <w:szCs w:val="18"/>
              </w:rPr>
              <w:t xml:space="preserve">”  </w:t>
            </w:r>
          </w:p>
          <w:p w14:paraId="6B9B3272" w14:textId="77777777" w:rsidR="007E2C8A" w:rsidRDefault="007E2C8A">
            <w:pPr>
              <w:rPr>
                <w:sz w:val="12"/>
                <w:szCs w:val="12"/>
              </w:rPr>
            </w:pPr>
          </w:p>
          <w:p w14:paraId="3BEB399F" w14:textId="77777777" w:rsidR="007E2C8A" w:rsidRDefault="00593F6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2664EE8C" w14:textId="77777777" w:rsidR="007E2C8A" w:rsidRDefault="007E2C8A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7E2C8A" w14:paraId="000CDDAD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920435C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C4D360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EDD121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7CD539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7E2C8A" w14:paraId="344AD177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8A0F3F8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7" w:anchor="EDUCATION">
              <w:r w:rsidR="007E2C8A"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1BC1477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8">
              <w:r w:rsidR="007E2C8A"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69D02C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163FF6D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0419A0E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52860B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9" w:anchor="CLIMATE">
              <w:r w:rsidR="007E2C8A"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9ED163C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16, </w:t>
            </w:r>
            <w:proofErr w:type="gramStart"/>
            <w:r>
              <w:rPr>
                <w:color w:val="000000"/>
                <w:sz w:val="18"/>
                <w:szCs w:val="18"/>
              </w:rPr>
              <w:t>2025:Allocate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$828 million from the 'Millionaire's Tax' to transportation projects and MBTA? (</w:t>
            </w:r>
            <w:hyperlink r:id="rId10">
              <w:r w:rsidR="007E2C8A"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77AC527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EA3C57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59F865C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63ED32C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1" w:anchor="RACIAL">
              <w:r w:rsidR="007E2C8A"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383899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Nov 3, </w:t>
            </w:r>
            <w:proofErr w:type="gramStart"/>
            <w:r>
              <w:rPr>
                <w:color w:val="000000"/>
                <w:sz w:val="18"/>
                <w:szCs w:val="18"/>
              </w:rPr>
              <w:t>2005:Should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transgender care be protected from disclosure? (</w:t>
            </w:r>
            <w:hyperlink r:id="rId12">
              <w:r w:rsidR="007E2C8A"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DFF17D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040332F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29E2465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650C49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3" w:anchor="ETHICS">
              <w:r w:rsidR="007E2C8A"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4951E91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Feb. 25, </w:t>
            </w:r>
            <w:proofErr w:type="gramStart"/>
            <w:r>
              <w:rPr>
                <w:color w:val="000000"/>
                <w:sz w:val="18"/>
                <w:szCs w:val="18"/>
              </w:rPr>
              <w:t>2025:Allow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State Auditor to Audit the Massachusetts House? (</w:t>
            </w:r>
            <w:hyperlink r:id="rId14">
              <w:r w:rsidR="007E2C8A"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7C2768C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4A927B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5C74294F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8B0256E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5" w:anchor="ETHICS">
              <w:r w:rsidR="007E2C8A"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98D9E8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6">
              <w:r w:rsidR="007E2C8A"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EC772B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CA476F3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20F113B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F619E27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7" w:anchor="HEALTHCARE">
              <w:r w:rsidR="007E2C8A"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EFD31EF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8">
              <w:r w:rsidR="007E2C8A"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27169BB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F1DE7B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3D69A806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B8D1C48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19" w:anchor="HEALTHCARE">
              <w:r w:rsidR="007E2C8A"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F82CBB9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June 4,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cannabis industry expand responsibly? (</w:t>
            </w:r>
            <w:hyperlink r:id="rId20">
              <w:r w:rsidR="007E2C8A"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7CE62AE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AC8B51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196768B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95FC2ED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21" w:anchor="HEALTHCARE">
              <w:r w:rsidR="007E2C8A">
                <w:rPr>
                  <w:color w:val="0000FF"/>
                  <w:sz w:val="18"/>
                  <w:szCs w:val="18"/>
                  <w:u w:val="single"/>
                </w:rPr>
                <w:t>page 17 clause 23</w:t>
              </w:r>
            </w:hyperlink>
            <w:r>
              <w:rPr>
                <w:color w:val="000000"/>
                <w:sz w:val="18"/>
                <w:szCs w:val="18"/>
              </w:rPr>
              <w:t>: "Securing broad and compassionate options for the end of life"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9C5C249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 End of life option including request for medical aid in dying medication (</w:t>
            </w:r>
            <w:hyperlink r:id="rId22">
              <w:r w:rsidR="007E2C8A">
                <w:rPr>
                  <w:color w:val="0000FF"/>
                  <w:sz w:val="18"/>
                  <w:szCs w:val="18"/>
                  <w:u w:val="single"/>
                </w:rPr>
                <w:t>H.2505</w:t>
              </w:r>
            </w:hyperlink>
            <w:r>
              <w:rPr>
                <w:color w:val="000000"/>
                <w:sz w:val="18"/>
                <w:szCs w:val="18"/>
              </w:rPr>
              <w:t> House: 63 co-sponsors; S.1486 Senate: 24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2BB293D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29BDE8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161CED1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F281F00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3" w:anchor="IMMIGRATION">
              <w:r w:rsidR="007E2C8A"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13A0E87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29,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local police authorities detain people for ICE? (</w:t>
            </w:r>
            <w:hyperlink r:id="rId24">
              <w:r w:rsidR="007E2C8A"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B4C2E7B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49FEB91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7E2C8A" w14:paraId="3CA2462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BFABBF" w14:textId="24CE5DF2" w:rsidR="007E2C8A" w:rsidRDefault="0038697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5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2CA0EB" w14:textId="65505D3D" w:rsidR="007E2C8A" w:rsidRDefault="0038697F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March 25</w:t>
            </w:r>
            <w:r w:rsidRPr="00CA39F1">
              <w:rPr>
                <w:color w:val="000000"/>
                <w:sz w:val="18"/>
                <w:szCs w:val="18"/>
              </w:rPr>
              <w:t>, 2026: Regulate state and local participation in federal immigration enforcement (</w:t>
            </w:r>
            <w:hyperlink r:id="rId26" w:history="1">
              <w:r w:rsidRPr="00CA39F1"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color w:val="000000"/>
                <w:sz w:val="18"/>
                <w:szCs w:val="18"/>
              </w:rPr>
              <w:t xml:space="preserve">/H.5305 PROTECT Act passed </w:t>
            </w:r>
            <w:r w:rsidRPr="004F0F06">
              <w:rPr>
                <w:color w:val="000000"/>
                <w:sz w:val="18"/>
                <w:szCs w:val="18"/>
              </w:rPr>
              <w:t>134</w:t>
            </w:r>
            <w:r>
              <w:rPr>
                <w:color w:val="000000"/>
                <w:sz w:val="18"/>
                <w:szCs w:val="18"/>
              </w:rPr>
              <w:t>-</w:t>
            </w:r>
            <w:r w:rsidRPr="004F0F06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-2 rollcall 150; or</w:t>
            </w:r>
            <w:r w:rsidRPr="00CA39F1">
              <w:rPr>
                <w:color w:val="000000"/>
                <w:sz w:val="18"/>
                <w:szCs w:val="18"/>
              </w:rPr>
              <w:t xml:space="preserve"> S.1681 Senate: 25 co-sponsors; </w:t>
            </w:r>
            <w:r>
              <w:rPr>
                <w:color w:val="000000"/>
                <w:sz w:val="18"/>
                <w:szCs w:val="18"/>
              </w:rPr>
              <w:t xml:space="preserve">or </w:t>
            </w:r>
            <w:r w:rsidRPr="00CA39F1">
              <w:rPr>
                <w:color w:val="000000"/>
                <w:sz w:val="18"/>
                <w:szCs w:val="18"/>
              </w:rPr>
              <w:t>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262BD1" w14:textId="7D3CDAFC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SPONSOR</w:t>
            </w:r>
            <w:r w:rsidR="0038697F">
              <w:rPr>
                <w:b/>
                <w:bCs/>
                <w:sz w:val="16"/>
                <w:szCs w:val="16"/>
              </w:rPr>
              <w:t xml:space="preserve"> and voted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C6BBF9A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606F624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69D30E" w14:textId="77777777" w:rsidR="007E2C8A" w:rsidRDefault="00593F6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7" w:anchor="PUBLIC">
              <w:r w:rsidR="007E2C8A"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ED2A337" w14:textId="77777777" w:rsidR="007E2C8A" w:rsidRDefault="00593F61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01CC5ABD" w14:textId="77777777" w:rsidR="007E2C8A" w:rsidRDefault="00593F61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8">
              <w:r w:rsidR="007E2C8A"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</w:t>
            </w:r>
            <w:proofErr w:type="gramStart"/>
            <w:r>
              <w:rPr>
                <w:sz w:val="18"/>
                <w:szCs w:val="18"/>
                <w:highlight w:val="white"/>
              </w:rPr>
              <w:t>124-33-3;</w:t>
            </w:r>
            <w:proofErr w:type="gramEnd"/>
          </w:p>
          <w:p w14:paraId="17C1AB67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BD93E5F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83ABCF2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7E2C8A" w14:paraId="1066760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C196FB8" w14:textId="77777777" w:rsidR="007E2C8A" w:rsidRDefault="00593F61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9" w:anchor="2">
              <w:r w:rsidR="007E2C8A"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6DFB557" w14:textId="77777777" w:rsidR="007E2C8A" w:rsidRDefault="007E2C8A">
            <w:pPr>
              <w:rPr>
                <w:sz w:val="18"/>
                <w:szCs w:val="18"/>
              </w:rPr>
            </w:pPr>
            <w:hyperlink r:id="rId30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 w:rsidR="00593F61">
              <w:rPr>
                <w:sz w:val="18"/>
                <w:szCs w:val="18"/>
              </w:rPr>
              <w:t xml:space="preserve"> No Political Donations.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F3CC018" w14:textId="77777777" w:rsidR="007E2C8A" w:rsidRDefault="00593F6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ARRIAGA: NO DONATIONS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8A22B5D" w14:textId="77777777" w:rsidR="007E2C8A" w:rsidRDefault="00593F6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7E2C8A" w14:paraId="34265B05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5CB1CA6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16DCEE" w14:textId="7BC1B14D" w:rsidR="007E2C8A" w:rsidRDefault="00593F6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387A67">
              <w:rPr>
                <w:b/>
                <w:bCs/>
                <w:sz w:val="22"/>
                <w:szCs w:val="22"/>
              </w:rPr>
              <w:t xml:space="preserve">½ </w:t>
            </w:r>
            <w:r>
              <w:rPr>
                <w:b/>
                <w:bCs/>
                <w:sz w:val="22"/>
                <w:szCs w:val="22"/>
              </w:rPr>
              <w:t>out of 11 votes.</w:t>
            </w:r>
          </w:p>
        </w:tc>
      </w:tr>
      <w:tr w:rsidR="007E2C8A" w14:paraId="65779B84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7EB060" w14:textId="77777777" w:rsidR="007E2C8A" w:rsidRDefault="00593F6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411963" w14:textId="4887DD32" w:rsidR="007E2C8A" w:rsidRDefault="00593F6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B</w:t>
            </w:r>
            <w:r w:rsidR="00387A67">
              <w:rPr>
                <w:b/>
                <w:bCs/>
                <w:sz w:val="36"/>
                <w:szCs w:val="36"/>
              </w:rPr>
              <w:t>+</w:t>
            </w:r>
          </w:p>
        </w:tc>
      </w:tr>
    </w:tbl>
    <w:p w14:paraId="38960BC4" w14:textId="77777777" w:rsidR="007E2C8A" w:rsidRDefault="00593F61">
      <w:pPr>
        <w:rPr>
          <w:sz w:val="8"/>
          <w:szCs w:val="8"/>
        </w:rPr>
      </w:pPr>
      <w:r>
        <w:rPr>
          <w:color w:val="000000"/>
          <w:sz w:val="18"/>
          <w:szCs w:val="18"/>
        </w:rPr>
        <w:t>CONTACT: Jesse Gordon (617) 320-6989 jesse@jessegordon.com</w:t>
      </w:r>
    </w:p>
    <w:sectPr w:rsidR="007E2C8A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3229025-53AA-4994-9B3A-1D2A70381D6B}"/>
    <w:embedBold r:id="rId2" w:fontKey="{15974F1E-8ADE-4674-BF80-E2EF7BE12B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114D821-BB27-4839-B08A-03535F544493}"/>
    <w:embedBold r:id="rId4" w:fontKey="{1DB164D6-0DD4-4733-955C-8DB8F9343AE2}"/>
    <w:embedItalic r:id="rId5" w:fontKey="{3B7C42E4-8ABD-4B9A-84C0-575CEB9E4E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C8A"/>
    <w:rsid w:val="001535AB"/>
    <w:rsid w:val="0038697F"/>
    <w:rsid w:val="00387A67"/>
    <w:rsid w:val="00593F61"/>
    <w:rsid w:val="00692A85"/>
    <w:rsid w:val="007E2C8A"/>
    <w:rsid w:val="00D5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04CAD"/>
  <w15:docId w15:val="{CEF082A0-16FA-4D59-96E0-7D1305CB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25-H4672.htm" TargetMode="External"/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1405.htm" TargetMode="External"/><Relationship Id="rId26" Type="http://schemas.openxmlformats.org/officeDocument/2006/relationships/hyperlink" Target="https://www.ontheissues.org/MassScorecard/26-H5158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ntheissues.org/MassScorecard/Party_Platform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S2538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6.htm" TargetMode="External"/><Relationship Id="rId20" Type="http://schemas.openxmlformats.org/officeDocument/2006/relationships/hyperlink" Target="https://www.ontheissues.org/MassScorecard/25-H4187.htm" TargetMode="External"/><Relationship Id="rId29" Type="http://schemas.openxmlformats.org/officeDocument/2006/relationships/hyperlink" Target="https://www.ontheissues.org/MassScorecard/Party_Charter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5-H4000.htm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ontheissues.org/MassScorecard/24-H4885.htm" TargetMode="External"/><Relationship Id="rId10" Type="http://schemas.openxmlformats.org/officeDocument/2006/relationships/hyperlink" Target="https://www.ontheissues.org/MassScorecard/25-H4005.htm" TargetMode="External"/><Relationship Id="rId19" Type="http://schemas.openxmlformats.org/officeDocument/2006/relationships/hyperlink" Target="https://www.ontheissues.org/MassScorecard/Party_Platform.htm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2024.htm" TargetMode="External"/><Relationship Id="rId22" Type="http://schemas.openxmlformats.org/officeDocument/2006/relationships/hyperlink" Target="https://www.ontheissues.org/MassScorecard/25-H2505.htm" TargetMode="External"/><Relationship Id="rId27" Type="http://schemas.openxmlformats.org/officeDocument/2006/relationships/hyperlink" Target="https://www.ontheissues.org/MassScorecard/Party_Platform.htm" TargetMode="External"/><Relationship Id="rId30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792</Words>
  <Characters>4726</Characters>
  <Application>Microsoft Office Word</Application>
  <DocSecurity>0</DocSecurity>
  <Lines>170</Lines>
  <Paragraphs>69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5</cp:revision>
  <dcterms:created xsi:type="dcterms:W3CDTF">2026-04-19T13:57:00Z</dcterms:created>
  <dcterms:modified xsi:type="dcterms:W3CDTF">2026-04-19T14:04:00Z</dcterms:modified>
</cp:coreProperties>
</file>